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F" w:rsidRDefault="0003148F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Mistrzostwa Powiatu w Pływaniu o Puchar Starosty Biłgorajskiego </w:t>
      </w:r>
    </w:p>
    <w:p w:rsidR="006A7EA5" w:rsidRDefault="006A7EA5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kwiecień 2023 r. – kryta pływalnia przy </w:t>
      </w:r>
      <w:proofErr w:type="spellStart"/>
      <w:r>
        <w:rPr>
          <w:rFonts w:ascii="Times New Roman" w:hAnsi="Times New Roman" w:cs="Times New Roman"/>
          <w:sz w:val="28"/>
          <w:szCs w:val="28"/>
        </w:rPr>
        <w:t>ZSBiO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Biłgoraju </w:t>
      </w:r>
    </w:p>
    <w:p w:rsidR="006A7EA5" w:rsidRDefault="006A7EA5" w:rsidP="001F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48F" w:rsidRDefault="0003148F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Klasyfikacja ogólna</w:t>
      </w:r>
    </w:p>
    <w:p w:rsidR="0003148F" w:rsidRDefault="0003148F" w:rsidP="001F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514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60">
        <w:rPr>
          <w:rFonts w:ascii="Times New Roman" w:hAnsi="Times New Roman" w:cs="Times New Roman"/>
          <w:sz w:val="28"/>
          <w:szCs w:val="28"/>
        </w:rPr>
        <w:t>Kategoria Szkoły Podstawowe</w:t>
      </w: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Nietrenujący 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– Szkoła Podstawowa w Tarnogrodzie </w:t>
      </w:r>
      <w:r w:rsidR="0003148F">
        <w:rPr>
          <w:rFonts w:ascii="Times New Roman" w:hAnsi="Times New Roman" w:cs="Times New Roman"/>
          <w:sz w:val="28"/>
          <w:szCs w:val="28"/>
        </w:rPr>
        <w:t xml:space="preserve"> (173 pkt)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– Szkoła Podstawowa we Frampolu </w:t>
      </w:r>
      <w:r w:rsidR="0003148F">
        <w:rPr>
          <w:rFonts w:ascii="Times New Roman" w:hAnsi="Times New Roman" w:cs="Times New Roman"/>
          <w:sz w:val="28"/>
          <w:szCs w:val="28"/>
        </w:rPr>
        <w:t xml:space="preserve"> (138 pkt)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– Szkoła Podstawowa w Aleksandrowie </w:t>
      </w:r>
      <w:r w:rsidR="0003148F">
        <w:rPr>
          <w:rFonts w:ascii="Times New Roman" w:hAnsi="Times New Roman" w:cs="Times New Roman"/>
          <w:sz w:val="28"/>
          <w:szCs w:val="28"/>
        </w:rPr>
        <w:t xml:space="preserve"> (79 pkt)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Kategoria Szkoły Podstawowe </w:t>
      </w: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Trenujący 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Szkoła Podstawowa nr 1 w Biłgoraju </w:t>
      </w:r>
      <w:r w:rsidR="0003148F">
        <w:rPr>
          <w:rFonts w:ascii="Times New Roman" w:hAnsi="Times New Roman" w:cs="Times New Roman"/>
          <w:sz w:val="28"/>
          <w:szCs w:val="28"/>
        </w:rPr>
        <w:t xml:space="preserve"> (208 pkt)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- Szkoła Podstawowa nr 5</w:t>
      </w:r>
      <w:r w:rsidRPr="001F1060">
        <w:rPr>
          <w:rFonts w:ascii="Times New Roman" w:hAnsi="Times New Roman" w:cs="Times New Roman"/>
          <w:sz w:val="28"/>
          <w:szCs w:val="28"/>
        </w:rPr>
        <w:t xml:space="preserve"> w Biłgoraju</w:t>
      </w:r>
      <w:r w:rsidR="0003148F">
        <w:rPr>
          <w:rFonts w:ascii="Times New Roman" w:hAnsi="Times New Roman" w:cs="Times New Roman"/>
          <w:sz w:val="28"/>
          <w:szCs w:val="28"/>
        </w:rPr>
        <w:t xml:space="preserve">  (159 pkt)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Szkoła Podstawowa nr 3</w:t>
      </w:r>
      <w:r w:rsidRPr="001F1060">
        <w:rPr>
          <w:rFonts w:ascii="Times New Roman" w:hAnsi="Times New Roman" w:cs="Times New Roman"/>
          <w:sz w:val="28"/>
          <w:szCs w:val="28"/>
        </w:rPr>
        <w:t xml:space="preserve"> w Biłgoraju</w:t>
      </w:r>
      <w:r w:rsidR="0003148F">
        <w:rPr>
          <w:rFonts w:ascii="Times New Roman" w:hAnsi="Times New Roman" w:cs="Times New Roman"/>
          <w:sz w:val="28"/>
          <w:szCs w:val="28"/>
        </w:rPr>
        <w:t xml:space="preserve">  (79 pkt)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Ponadpodstawowe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– I LO im. ONZ w Biłgoraju </w:t>
      </w:r>
      <w:r w:rsidR="0003148F">
        <w:rPr>
          <w:rFonts w:ascii="Times New Roman" w:hAnsi="Times New Roman" w:cs="Times New Roman"/>
          <w:sz w:val="28"/>
          <w:szCs w:val="28"/>
        </w:rPr>
        <w:t xml:space="preserve"> (71 pkt)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– RCEZ w Biłgoraju </w:t>
      </w:r>
      <w:r w:rsidR="0003148F">
        <w:rPr>
          <w:rFonts w:ascii="Times New Roman" w:hAnsi="Times New Roman" w:cs="Times New Roman"/>
          <w:sz w:val="28"/>
          <w:szCs w:val="28"/>
        </w:rPr>
        <w:t xml:space="preserve"> (64 pkt)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ZSBiO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Biłgoraju </w:t>
      </w:r>
      <w:r w:rsidR="0003148F">
        <w:rPr>
          <w:rFonts w:ascii="Times New Roman" w:hAnsi="Times New Roman" w:cs="Times New Roman"/>
          <w:sz w:val="28"/>
          <w:szCs w:val="28"/>
        </w:rPr>
        <w:t xml:space="preserve"> (47 pkt)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</w:p>
    <w:p w:rsidR="001F1060" w:rsidRPr="001F1060" w:rsidRDefault="001F1060">
      <w:pPr>
        <w:rPr>
          <w:rFonts w:ascii="Times New Roman" w:hAnsi="Times New Roman" w:cs="Times New Roman"/>
          <w:sz w:val="28"/>
          <w:szCs w:val="28"/>
        </w:rPr>
      </w:pPr>
    </w:p>
    <w:sectPr w:rsidR="001F1060" w:rsidRPr="001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9F"/>
    <w:rsid w:val="0003148F"/>
    <w:rsid w:val="001F1060"/>
    <w:rsid w:val="006A7EA5"/>
    <w:rsid w:val="0078719F"/>
    <w:rsid w:val="00F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Agnieszka Dziedzic</cp:lastModifiedBy>
  <cp:revision>5</cp:revision>
  <dcterms:created xsi:type="dcterms:W3CDTF">2022-04-26T13:21:00Z</dcterms:created>
  <dcterms:modified xsi:type="dcterms:W3CDTF">2023-04-26T05:54:00Z</dcterms:modified>
</cp:coreProperties>
</file>